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166E" w14:textId="56675389" w:rsidR="00E83CA1" w:rsidRPr="00FB5A6F" w:rsidRDefault="00896CA9" w:rsidP="00E83CA1">
      <w:pPr>
        <w:spacing w:line="24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230C98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2021 </w:t>
      </w:r>
      <w:r w:rsidRPr="00230C9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bookmarkStart w:id="0" w:name="_GoBack"/>
      <w:bookmarkEnd w:id="0"/>
      <w:r w:rsidR="00230C98" w:rsidRPr="00230C98">
        <w:rPr>
          <w:rFonts w:ascii="標楷體" w:eastAsia="標楷體" w:hAnsi="標楷體" w:cs="Meiryo" w:hint="eastAsia"/>
          <w:b/>
          <w:bCs/>
          <w:color w:val="000000"/>
          <w:sz w:val="32"/>
          <w:szCs w:val="32"/>
        </w:rPr>
        <w:t>十</w:t>
      </w:r>
      <w:r w:rsidRPr="00230C9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三屆都市與農村經營研討</w:t>
      </w:r>
      <w:r w:rsidRPr="00230C9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會</w:t>
      </w:r>
      <w:r w:rsidR="00E83CA1">
        <w:rPr>
          <w:rFonts w:eastAsia="標楷體" w:hAnsi="標楷體"/>
          <w:b/>
          <w:bCs/>
          <w:color w:val="000000"/>
          <w:sz w:val="32"/>
          <w:szCs w:val="32"/>
        </w:rPr>
        <w:t xml:space="preserve">  </w:t>
      </w:r>
      <w:r w:rsidR="00E83CA1" w:rsidRPr="00FB5A6F">
        <w:rPr>
          <w:rFonts w:eastAsia="標楷體" w:hint="eastAsia"/>
          <w:b/>
          <w:bCs/>
          <w:color w:val="000000"/>
          <w:sz w:val="32"/>
          <w:szCs w:val="32"/>
        </w:rPr>
        <w:t>撰稿須知</w:t>
      </w:r>
    </w:p>
    <w:p w14:paraId="40E26CC0" w14:textId="77777777" w:rsidR="00E83CA1" w:rsidRPr="00FB5A6F" w:rsidRDefault="00E83CA1" w:rsidP="00E83CA1">
      <w:pPr>
        <w:spacing w:beforeLines="50" w:before="180" w:afterLines="50" w:after="180"/>
        <w:ind w:leftChars="177" w:left="425"/>
        <w:rPr>
          <w:rFonts w:eastAsia="標楷體"/>
        </w:rPr>
      </w:pPr>
      <w:r w:rsidRPr="00FB5A6F">
        <w:rPr>
          <w:rFonts w:eastAsia="標楷體" w:hint="eastAsia"/>
        </w:rPr>
        <w:t>一、完稿繳交項目包括：</w:t>
      </w:r>
    </w:p>
    <w:p w14:paraId="4972E614" w14:textId="77777777" w:rsidR="00E83CA1" w:rsidRPr="00FB5A6F" w:rsidRDefault="00E83CA1" w:rsidP="00E83CA1">
      <w:pPr>
        <w:pStyle w:val="a4"/>
        <w:numPr>
          <w:ilvl w:val="0"/>
          <w:numId w:val="1"/>
        </w:numPr>
        <w:spacing w:beforeLines="50" w:before="180" w:afterLines="50" w:after="180"/>
        <w:ind w:leftChars="0"/>
        <w:rPr>
          <w:rFonts w:eastAsia="標楷體" w:hAnsi="標楷體"/>
        </w:rPr>
      </w:pPr>
      <w:r w:rsidRPr="00FB5A6F">
        <w:rPr>
          <w:rFonts w:eastAsia="標楷體" w:hAnsi="標楷體" w:hint="eastAsia"/>
        </w:rPr>
        <w:t>投稿全文檔一份，以</w:t>
      </w:r>
      <w:r w:rsidRPr="00FB5A6F">
        <w:rPr>
          <w:rFonts w:eastAsia="標楷體" w:hAnsi="標楷體"/>
        </w:rPr>
        <w:t>15</w:t>
      </w:r>
      <w:r w:rsidRPr="00FB5A6F">
        <w:rPr>
          <w:rFonts w:eastAsia="標楷體" w:hAnsi="標楷體" w:hint="eastAsia"/>
        </w:rPr>
        <w:t>頁為限。【請以</w:t>
      </w:r>
      <w:r w:rsidRPr="00FB5A6F">
        <w:rPr>
          <w:rFonts w:eastAsia="標楷體" w:hAnsi="標楷體"/>
        </w:rPr>
        <w:t>Microsoft Word</w:t>
      </w:r>
      <w:r w:rsidRPr="00FB5A6F">
        <w:rPr>
          <w:rFonts w:eastAsia="標楷體" w:hAnsi="標楷體" w:hint="eastAsia"/>
        </w:rPr>
        <w:t>檔案編製。文章檔名請以「</w:t>
      </w:r>
      <w:r w:rsidRPr="00FB5A6F">
        <w:rPr>
          <w:rFonts w:eastAsia="標楷體" w:hAnsi="標楷體"/>
        </w:rPr>
        <w:t>U</w:t>
      </w:r>
      <w:r w:rsidR="00F5514D">
        <w:rPr>
          <w:rFonts w:eastAsia="標楷體" w:hAnsi="標楷體" w:hint="eastAsia"/>
        </w:rPr>
        <w:t>PDM</w:t>
      </w:r>
      <w:r w:rsidRPr="00FB5A6F">
        <w:rPr>
          <w:rFonts w:eastAsia="標楷體" w:hAnsi="標楷體"/>
        </w:rPr>
        <w:t>-</w:t>
      </w:r>
      <w:r w:rsidRPr="00FB5A6F">
        <w:rPr>
          <w:rFonts w:eastAsia="標楷體" w:hAnsi="標楷體" w:hint="eastAsia"/>
        </w:rPr>
        <w:t>第一作者名」存檔（例：</w:t>
      </w:r>
      <w:r w:rsidRPr="00FB5A6F">
        <w:rPr>
          <w:rFonts w:eastAsia="標楷體" w:hAnsi="標楷體"/>
        </w:rPr>
        <w:t>U</w:t>
      </w:r>
      <w:r w:rsidR="00F5514D">
        <w:rPr>
          <w:rFonts w:eastAsia="標楷體" w:hAnsi="標楷體"/>
        </w:rPr>
        <w:t>PDM</w:t>
      </w:r>
      <w:r w:rsidRPr="00FB5A6F">
        <w:rPr>
          <w:rFonts w:eastAsia="標楷體" w:hAnsi="標楷體"/>
        </w:rPr>
        <w:t>-</w:t>
      </w:r>
      <w:r w:rsidR="00002879">
        <w:rPr>
          <w:rFonts w:eastAsia="標楷體" w:hAnsi="標楷體" w:hint="eastAsia"/>
        </w:rPr>
        <w:t>王大明</w:t>
      </w:r>
      <w:r w:rsidRPr="00FB5A6F">
        <w:rPr>
          <w:rFonts w:eastAsia="標楷體" w:hAnsi="標楷體"/>
        </w:rPr>
        <w:t>.doc</w:t>
      </w:r>
      <w:r w:rsidRPr="00FB5A6F">
        <w:rPr>
          <w:rFonts w:eastAsia="標楷體" w:hAnsi="標楷體" w:hint="eastAsia"/>
        </w:rPr>
        <w:t>）】</w:t>
      </w:r>
    </w:p>
    <w:p w14:paraId="57F16F6C" w14:textId="3D26FABB" w:rsidR="00E83CA1" w:rsidRDefault="00E83CA1" w:rsidP="00507CA7">
      <w:pPr>
        <w:pStyle w:val="a4"/>
        <w:numPr>
          <w:ilvl w:val="0"/>
          <w:numId w:val="1"/>
        </w:numPr>
        <w:spacing w:beforeLines="50" w:before="180" w:afterLines="50" w:after="180"/>
        <w:ind w:leftChars="0"/>
        <w:rPr>
          <w:rFonts w:eastAsia="標楷體" w:hAnsi="標楷體"/>
        </w:rPr>
      </w:pPr>
      <w:r w:rsidRPr="00952535">
        <w:rPr>
          <w:rFonts w:eastAsia="標楷體" w:hAnsi="標楷體" w:hint="eastAsia"/>
        </w:rPr>
        <w:t>請發表人於</w:t>
      </w:r>
      <w:r w:rsidRPr="00AF7A3C">
        <w:rPr>
          <w:rFonts w:eastAsia="標楷體"/>
          <w:color w:val="C00000"/>
        </w:rPr>
        <w:t>20</w:t>
      </w:r>
      <w:r w:rsidR="00896CA9">
        <w:rPr>
          <w:rFonts w:eastAsia="標楷體" w:hint="eastAsia"/>
          <w:color w:val="C00000"/>
        </w:rPr>
        <w:t>21</w:t>
      </w:r>
      <w:r w:rsidRPr="00AF7A3C">
        <w:rPr>
          <w:rFonts w:eastAsia="標楷體" w:hint="eastAsia"/>
          <w:color w:val="C00000"/>
        </w:rPr>
        <w:t>年</w:t>
      </w:r>
      <w:r w:rsidR="00AE34D7" w:rsidRPr="00AF7A3C">
        <w:rPr>
          <w:rFonts w:eastAsia="標楷體" w:hint="eastAsia"/>
          <w:color w:val="C00000"/>
        </w:rPr>
        <w:t>4</w:t>
      </w:r>
      <w:r w:rsidRPr="00AF7A3C">
        <w:rPr>
          <w:rFonts w:eastAsia="標楷體" w:hint="eastAsia"/>
          <w:color w:val="C00000"/>
        </w:rPr>
        <w:t>月</w:t>
      </w:r>
      <w:r w:rsidR="00896CA9">
        <w:rPr>
          <w:rFonts w:eastAsia="標楷體" w:hint="eastAsia"/>
          <w:color w:val="C00000"/>
        </w:rPr>
        <w:t>30</w:t>
      </w:r>
      <w:r w:rsidRPr="00AF7A3C">
        <w:rPr>
          <w:rFonts w:eastAsia="標楷體" w:hint="eastAsia"/>
          <w:color w:val="C00000"/>
        </w:rPr>
        <w:t>日</w:t>
      </w:r>
      <w:r w:rsidR="00507CA7" w:rsidRPr="00AF7A3C">
        <w:rPr>
          <w:rFonts w:eastAsia="標楷體" w:hint="eastAsia"/>
          <w:color w:val="C00000"/>
        </w:rPr>
        <w:t>（</w:t>
      </w:r>
      <w:r w:rsidR="00896CA9">
        <w:rPr>
          <w:rFonts w:eastAsia="標楷體" w:hint="eastAsia"/>
          <w:color w:val="C00000"/>
        </w:rPr>
        <w:t>五</w:t>
      </w:r>
      <w:r w:rsidR="00507CA7" w:rsidRPr="00AF7A3C">
        <w:rPr>
          <w:rFonts w:eastAsia="標楷體" w:hint="eastAsia"/>
          <w:color w:val="C00000"/>
        </w:rPr>
        <w:t>）</w:t>
      </w:r>
      <w:r w:rsidRPr="00952535">
        <w:rPr>
          <w:rFonts w:eastAsia="標楷體" w:hAnsi="標楷體" w:hint="eastAsia"/>
        </w:rPr>
        <w:t>全文收件截止日前，將全文投稿報名表、論文全文、論文授權同意書</w:t>
      </w:r>
      <w:r w:rsidRPr="00952535">
        <w:rPr>
          <w:rFonts w:eastAsia="標楷體" w:hAnsi="標楷體"/>
        </w:rPr>
        <w:t>(</w:t>
      </w:r>
      <w:r w:rsidRPr="00952535">
        <w:rPr>
          <w:rFonts w:eastAsia="標楷體" w:hAnsi="標楷體" w:hint="eastAsia"/>
        </w:rPr>
        <w:t>所有</w:t>
      </w:r>
      <w:proofErr w:type="gramStart"/>
      <w:r w:rsidRPr="00952535">
        <w:rPr>
          <w:rFonts w:eastAsia="標楷體" w:hAnsi="標楷體" w:hint="eastAsia"/>
        </w:rPr>
        <w:t>作者均需親筆</w:t>
      </w:r>
      <w:proofErr w:type="gramEnd"/>
      <w:r w:rsidRPr="00952535">
        <w:rPr>
          <w:rFonts w:eastAsia="標楷體" w:hAnsi="標楷體" w:hint="eastAsia"/>
        </w:rPr>
        <w:t>簽名</w:t>
      </w:r>
      <w:r w:rsidRPr="00952535">
        <w:rPr>
          <w:rFonts w:eastAsia="標楷體" w:hAnsi="標楷體"/>
        </w:rPr>
        <w:t xml:space="preserve">) </w:t>
      </w:r>
      <w:r w:rsidRPr="00952535">
        <w:rPr>
          <w:rFonts w:eastAsia="標楷體" w:hAnsi="標楷體" w:hint="eastAsia"/>
        </w:rPr>
        <w:t>，以及</w:t>
      </w:r>
      <w:r>
        <w:rPr>
          <w:rFonts w:eastAsia="標楷體" w:hAnsi="標楷體" w:hint="eastAsia"/>
        </w:rPr>
        <w:t>會議出席確認表以</w:t>
      </w:r>
      <w:r w:rsidRPr="00952535">
        <w:rPr>
          <w:rFonts w:eastAsia="標楷體" w:hAnsi="標楷體"/>
        </w:rPr>
        <w:t>E-mail</w:t>
      </w:r>
      <w:r w:rsidRPr="00952535">
        <w:rPr>
          <w:rFonts w:eastAsia="標楷體" w:hAnsi="標楷體" w:hint="eastAsia"/>
        </w:rPr>
        <w:t>寄至</w:t>
      </w:r>
      <w:r w:rsidR="00D740E0">
        <w:fldChar w:fldCharType="begin"/>
      </w:r>
      <w:r w:rsidR="00D740E0">
        <w:instrText xml:space="preserve"> HYPERLINK "mailto:uaepccu@gmail.com" </w:instrText>
      </w:r>
      <w:r w:rsidR="00D740E0">
        <w:fldChar w:fldCharType="separate"/>
      </w:r>
      <w:r w:rsidRPr="00952535">
        <w:rPr>
          <w:rFonts w:eastAsia="標楷體" w:hAnsi="標楷體"/>
        </w:rPr>
        <w:t>uaepccu@gmail.com</w:t>
      </w:r>
      <w:r w:rsidR="00D740E0">
        <w:rPr>
          <w:rFonts w:eastAsia="標楷體" w:hAnsi="標楷體"/>
        </w:rPr>
        <w:fldChar w:fldCharType="end"/>
      </w:r>
      <w:r w:rsidRPr="00952535">
        <w:rPr>
          <w:rFonts w:eastAsia="標楷體" w:hAnsi="標楷體" w:hint="eastAsia"/>
        </w:rPr>
        <w:t>，並標明信件主旨為「</w:t>
      </w:r>
      <w:r w:rsidR="00507CA7" w:rsidRPr="00507CA7">
        <w:rPr>
          <w:rFonts w:eastAsia="標楷體" w:hAnsi="標楷體" w:hint="eastAsia"/>
        </w:rPr>
        <w:t>論文投稿</w:t>
      </w:r>
      <w:r w:rsidR="00507CA7" w:rsidRPr="00507CA7">
        <w:rPr>
          <w:rFonts w:eastAsia="標楷體" w:hAnsi="標楷體" w:hint="eastAsia"/>
        </w:rPr>
        <w:t>-</w:t>
      </w:r>
      <w:r w:rsidR="00507CA7" w:rsidRPr="00507CA7">
        <w:rPr>
          <w:rFonts w:eastAsia="標楷體" w:hAnsi="標楷體" w:hint="eastAsia"/>
        </w:rPr>
        <w:t>第一作者姓名</w:t>
      </w:r>
      <w:r w:rsidRPr="00952535">
        <w:rPr>
          <w:rFonts w:eastAsia="標楷體" w:hAnsi="標楷體" w:hint="eastAsia"/>
        </w:rPr>
        <w:t>」，逾時視同放棄。</w:t>
      </w:r>
    </w:p>
    <w:p w14:paraId="644C5A20" w14:textId="77777777" w:rsidR="00E83CA1" w:rsidRDefault="00E83CA1" w:rsidP="00E83CA1">
      <w:pPr>
        <w:pStyle w:val="a4"/>
        <w:numPr>
          <w:ilvl w:val="0"/>
          <w:numId w:val="1"/>
        </w:numPr>
        <w:spacing w:beforeLines="50" w:before="180" w:afterLines="50" w:after="180"/>
        <w:ind w:leftChars="0"/>
        <w:rPr>
          <w:rFonts w:eastAsia="標楷體" w:hAnsi="標楷體" w:hint="eastAsia"/>
        </w:rPr>
      </w:pPr>
      <w:r>
        <w:rPr>
          <w:rFonts w:eastAsia="標楷體" w:hAnsi="標楷體" w:hint="eastAsia"/>
        </w:rPr>
        <w:t>報名表及相關訊息</w:t>
      </w:r>
      <w:r w:rsidRPr="00952535">
        <w:rPr>
          <w:rFonts w:eastAsia="標楷體" w:hAnsi="標楷體" w:hint="eastAsia"/>
        </w:rPr>
        <w:t>請至</w:t>
      </w:r>
      <w:r w:rsidRPr="00952535">
        <w:rPr>
          <w:rFonts w:ascii="標楷體" w:eastAsia="標楷體" w:hAnsi="標楷體" w:hint="eastAsia"/>
        </w:rPr>
        <w:t>中國文化大學</w:t>
      </w:r>
      <w:r w:rsidR="00507CA7">
        <w:rPr>
          <w:rFonts w:ascii="標楷體" w:eastAsia="標楷體" w:hAnsi="標楷體" w:hint="eastAsia"/>
        </w:rPr>
        <w:t>都市計劃與開發管理</w:t>
      </w:r>
      <w:r w:rsidRPr="00952535">
        <w:rPr>
          <w:rFonts w:ascii="標楷體" w:eastAsia="標楷體" w:hAnsi="標楷體" w:hint="eastAsia"/>
        </w:rPr>
        <w:t>學系網頁</w:t>
      </w:r>
      <w:r>
        <w:rPr>
          <w:rFonts w:ascii="標楷體" w:eastAsia="標楷體" w:hAnsi="標楷體" w:hint="eastAsia"/>
        </w:rPr>
        <w:t>下</w:t>
      </w:r>
      <w:r w:rsidRPr="00952535">
        <w:rPr>
          <w:rFonts w:eastAsia="標楷體" w:hAnsi="標楷體" w:hint="eastAsia"/>
        </w:rPr>
        <w:t>載</w:t>
      </w:r>
      <w:r w:rsidRPr="00C328CB">
        <w:rPr>
          <w:rFonts w:eastAsia="標楷體" w:hint="eastAsia"/>
        </w:rPr>
        <w:t>。</w:t>
      </w:r>
      <w:hyperlink r:id="rId8" w:history="1">
        <w:r w:rsidR="00F303D3" w:rsidRPr="002845F0">
          <w:rPr>
            <w:rStyle w:val="a3"/>
            <w:rFonts w:eastAsia="標楷體" w:hAnsi="標楷體"/>
          </w:rPr>
          <w:t>http://uaep.pccu.edu.tw</w:t>
        </w:r>
      </w:hyperlink>
      <w:r w:rsidR="00F303D3">
        <w:rPr>
          <w:rFonts w:eastAsia="標楷體" w:hAnsi="標楷體"/>
        </w:rPr>
        <w:t xml:space="preserve"> </w:t>
      </w:r>
    </w:p>
    <w:p w14:paraId="6FCE0B33" w14:textId="37ED9646" w:rsidR="00B14CCC" w:rsidRPr="00B14CCC" w:rsidRDefault="00B14CCC" w:rsidP="00B14CCC">
      <w:pPr>
        <w:pStyle w:val="a4"/>
        <w:spacing w:beforeLines="50" w:before="180" w:afterLines="50" w:after="180"/>
        <w:ind w:leftChars="0" w:left="1475"/>
        <w:rPr>
          <w:rFonts w:eastAsia="標楷體" w:hAnsi="標楷體"/>
          <w:color w:val="FF0000"/>
        </w:rPr>
      </w:pPr>
      <w:r w:rsidRPr="00B14CCC">
        <w:rPr>
          <w:rFonts w:eastAsia="標楷體" w:hAnsi="標楷體" w:hint="eastAsia"/>
          <w:color w:val="FF0000"/>
        </w:rPr>
        <w:t>※因應</w:t>
      </w:r>
      <w:proofErr w:type="gramStart"/>
      <w:r w:rsidRPr="00B14CCC">
        <w:rPr>
          <w:rFonts w:eastAsia="標楷體" w:hAnsi="標楷體" w:hint="eastAsia"/>
          <w:color w:val="FF0000"/>
        </w:rPr>
        <w:t>疫</w:t>
      </w:r>
      <w:proofErr w:type="gramEnd"/>
      <w:r w:rsidRPr="00B14CCC">
        <w:rPr>
          <w:rFonts w:eastAsia="標楷體" w:hAnsi="標楷體" w:hint="eastAsia"/>
          <w:color w:val="FF0000"/>
        </w:rPr>
        <w:t>情影響</w:t>
      </w:r>
      <w:r w:rsidRPr="00B14CCC">
        <w:rPr>
          <w:rFonts w:eastAsia="標楷體" w:hAnsi="標楷體" w:hint="eastAsia"/>
          <w:color w:val="FF0000"/>
        </w:rPr>
        <w:t>,</w:t>
      </w:r>
      <w:r w:rsidRPr="00B14CCC">
        <w:rPr>
          <w:rFonts w:eastAsia="標楷體" w:hAnsi="標楷體" w:hint="eastAsia"/>
          <w:color w:val="FF0000"/>
        </w:rPr>
        <w:t>活動時程如有更動將另行通知</w:t>
      </w:r>
    </w:p>
    <w:p w14:paraId="602A59EF" w14:textId="77777777" w:rsidR="00E83CA1" w:rsidRPr="004E2FE4" w:rsidRDefault="00E83CA1" w:rsidP="00E83CA1">
      <w:pPr>
        <w:spacing w:beforeLines="50" w:before="180" w:afterLines="50" w:after="180"/>
        <w:ind w:leftChars="177" w:left="425"/>
        <w:rPr>
          <w:rFonts w:eastAsia="標楷體"/>
        </w:rPr>
      </w:pPr>
      <w:r w:rsidRPr="004E2FE4">
        <w:rPr>
          <w:rFonts w:eastAsia="標楷體" w:hint="eastAsia"/>
        </w:rPr>
        <w:t>二、文稿內容編排原則：</w:t>
      </w:r>
    </w:p>
    <w:p w14:paraId="53C91DA2" w14:textId="77777777" w:rsidR="00E83CA1" w:rsidRPr="004E2FE4" w:rsidRDefault="00E83CA1" w:rsidP="00E83CA1">
      <w:pPr>
        <w:spacing w:beforeLines="50" w:before="180" w:afterLines="50" w:after="180"/>
        <w:ind w:leftChars="295" w:left="708"/>
        <w:rPr>
          <w:rFonts w:eastAsia="標楷體" w:hAnsi="標楷體"/>
        </w:rPr>
      </w:pPr>
      <w:r w:rsidRPr="004E2FE4">
        <w:rPr>
          <w:rFonts w:eastAsia="標楷體" w:hAnsi="標楷體" w:hint="eastAsia"/>
        </w:rPr>
        <w:t>（一）</w:t>
      </w:r>
      <w:r>
        <w:rPr>
          <w:rFonts w:eastAsia="標楷體" w:hAnsi="標楷體" w:hint="eastAsia"/>
        </w:rPr>
        <w:t>文</w:t>
      </w:r>
      <w:r w:rsidRPr="004E2FE4">
        <w:rPr>
          <w:rFonts w:eastAsia="標楷體" w:hAnsi="標楷體" w:hint="eastAsia"/>
        </w:rPr>
        <w:t>稿首頁（封面頁）須包含下述內容</w:t>
      </w:r>
    </w:p>
    <w:p w14:paraId="6582BAB3" w14:textId="77777777" w:rsidR="00E83CA1" w:rsidRPr="004E2FE4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4E2FE4">
        <w:rPr>
          <w:rFonts w:ascii="標楷體" w:eastAsia="標楷體" w:hAnsi="標楷體" w:cs="新細明體"/>
          <w:color w:val="000000"/>
          <w:kern w:val="0"/>
        </w:rPr>
        <w:t>1.</w:t>
      </w:r>
      <w:r w:rsidRPr="004E2FE4">
        <w:rPr>
          <w:rFonts w:ascii="標楷體" w:eastAsia="標楷體" w:hAnsi="標楷體" w:cs="新細明體" w:hint="eastAsia"/>
          <w:color w:val="000000"/>
          <w:kern w:val="0"/>
        </w:rPr>
        <w:t>論文之中、英文題目</w:t>
      </w:r>
    </w:p>
    <w:p w14:paraId="63413F9D" w14:textId="77777777" w:rsidR="00E83CA1" w:rsidRPr="004E2FE4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4E2FE4">
        <w:rPr>
          <w:rFonts w:ascii="標楷體" w:eastAsia="標楷體" w:hAnsi="標楷體" w:cs="新細明體"/>
          <w:color w:val="000000"/>
          <w:kern w:val="0"/>
        </w:rPr>
        <w:t>2.</w:t>
      </w:r>
      <w:r w:rsidRPr="004E2FE4">
        <w:rPr>
          <w:rFonts w:ascii="標楷體" w:eastAsia="標楷體" w:hAnsi="標楷體" w:cs="新細明體" w:hint="eastAsia"/>
          <w:color w:val="000000"/>
          <w:kern w:val="0"/>
        </w:rPr>
        <w:t>中、英文作者姓名、職稱、任職機構、通訊地址、電話、電子郵件信箱</w:t>
      </w:r>
    </w:p>
    <w:p w14:paraId="59325B07" w14:textId="77777777" w:rsidR="00E83CA1" w:rsidRPr="004E2FE4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4E2FE4">
        <w:rPr>
          <w:rFonts w:ascii="標楷體" w:eastAsia="標楷體" w:hAnsi="標楷體" w:cs="新細明體"/>
          <w:color w:val="000000"/>
          <w:kern w:val="0"/>
        </w:rPr>
        <w:t>3.</w:t>
      </w:r>
      <w:r w:rsidRPr="004E2FE4">
        <w:rPr>
          <w:rFonts w:ascii="標楷體" w:eastAsia="標楷體" w:hAnsi="標楷體" w:cs="新細明體" w:hint="eastAsia"/>
          <w:color w:val="000000"/>
          <w:kern w:val="0"/>
        </w:rPr>
        <w:t>中、英文摘要、關鍵詞（摘要以</w:t>
      </w:r>
      <w:r w:rsidRPr="004E2FE4">
        <w:rPr>
          <w:rFonts w:ascii="標楷體" w:eastAsia="標楷體" w:hAnsi="標楷體" w:cs="新細明體"/>
          <w:color w:val="000000"/>
          <w:kern w:val="0"/>
        </w:rPr>
        <w:t>500</w:t>
      </w:r>
      <w:r w:rsidRPr="004E2FE4">
        <w:rPr>
          <w:rFonts w:ascii="標楷體" w:eastAsia="標楷體" w:hAnsi="標楷體" w:cs="新細明體" w:hint="eastAsia"/>
          <w:color w:val="000000"/>
          <w:kern w:val="0"/>
        </w:rPr>
        <w:t>字為限，關鍵詞以不超過</w:t>
      </w:r>
      <w:r w:rsidRPr="004E2FE4">
        <w:rPr>
          <w:rFonts w:ascii="標楷體" w:eastAsia="標楷體" w:hAnsi="標楷體" w:cs="新細明體"/>
          <w:color w:val="000000"/>
          <w:kern w:val="0"/>
        </w:rPr>
        <w:t>5</w:t>
      </w:r>
      <w:r w:rsidRPr="004E2FE4">
        <w:rPr>
          <w:rFonts w:ascii="標楷體" w:eastAsia="標楷體" w:hAnsi="標楷體" w:cs="新細明體" w:hint="eastAsia"/>
          <w:color w:val="000000"/>
          <w:kern w:val="0"/>
        </w:rPr>
        <w:t>個為原則）</w:t>
      </w:r>
    </w:p>
    <w:p w14:paraId="7BDAF215" w14:textId="77777777" w:rsidR="00E83CA1" w:rsidRPr="004E2FE4" w:rsidRDefault="00E83CA1" w:rsidP="00E83CA1">
      <w:pPr>
        <w:spacing w:beforeLines="50" w:before="180" w:afterLines="50" w:after="180"/>
        <w:ind w:leftChars="295" w:left="708"/>
        <w:rPr>
          <w:rFonts w:eastAsia="標楷體" w:hAnsi="標楷體"/>
        </w:rPr>
      </w:pPr>
      <w:r w:rsidRPr="004E2FE4">
        <w:rPr>
          <w:rFonts w:eastAsia="標楷體" w:hAnsi="標楷體" w:hint="eastAsia"/>
        </w:rPr>
        <w:t>（二）</w:t>
      </w:r>
      <w:r>
        <w:rPr>
          <w:rFonts w:eastAsia="標楷體" w:hAnsi="標楷體" w:hint="eastAsia"/>
        </w:rPr>
        <w:t>文</w:t>
      </w:r>
      <w:r w:rsidRPr="004E2FE4">
        <w:rPr>
          <w:rFonts w:eastAsia="標楷體" w:hAnsi="標楷體" w:hint="eastAsia"/>
        </w:rPr>
        <w:t>稿次頁起為本文，依序</w:t>
      </w:r>
      <w:r>
        <w:rPr>
          <w:rFonts w:eastAsia="標楷體" w:hAnsi="標楷體" w:hint="eastAsia"/>
        </w:rPr>
        <w:t>得</w:t>
      </w:r>
      <w:r w:rsidRPr="004E2FE4">
        <w:rPr>
          <w:rFonts w:eastAsia="標楷體" w:hAnsi="標楷體" w:hint="eastAsia"/>
        </w:rPr>
        <w:t>包含</w:t>
      </w:r>
      <w:r w:rsidRPr="004E2FE4">
        <w:rPr>
          <w:rFonts w:eastAsia="標楷體" w:hAnsi="標楷體"/>
        </w:rPr>
        <w:t>(</w:t>
      </w:r>
      <w:r>
        <w:rPr>
          <w:rFonts w:eastAsia="標楷體" w:hAnsi="標楷體" w:hint="eastAsia"/>
        </w:rPr>
        <w:t>但</w:t>
      </w:r>
      <w:r w:rsidRPr="004E2FE4">
        <w:rPr>
          <w:rFonts w:eastAsia="標楷體" w:hAnsi="標楷體" w:hint="eastAsia"/>
        </w:rPr>
        <w:t>不限定</w:t>
      </w:r>
      <w:r w:rsidRPr="004E2FE4">
        <w:rPr>
          <w:rFonts w:eastAsia="標楷體" w:hAnsi="標楷體"/>
        </w:rPr>
        <w:t>)</w:t>
      </w:r>
      <w:r w:rsidRPr="004E2FE4">
        <w:rPr>
          <w:rFonts w:eastAsia="標楷體" w:hAnsi="標楷體" w:hint="eastAsia"/>
        </w:rPr>
        <w:t>下述內容</w:t>
      </w:r>
    </w:p>
    <w:p w14:paraId="198607F7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1.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前言</w:t>
      </w:r>
    </w:p>
    <w:p w14:paraId="45EC5DC8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2.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文獻回顧</w:t>
      </w:r>
    </w:p>
    <w:p w14:paraId="17D68D56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3.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研究設計</w:t>
      </w:r>
    </w:p>
    <w:p w14:paraId="1CF8E141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4.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實證分析</w:t>
      </w:r>
    </w:p>
    <w:p w14:paraId="12E63942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5.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結論與建議</w:t>
      </w:r>
    </w:p>
    <w:p w14:paraId="252F46C2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6.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參考文獻</w:t>
      </w:r>
    </w:p>
    <w:p w14:paraId="21BA59A5" w14:textId="77777777" w:rsidR="00E83CA1" w:rsidRPr="00FD359D" w:rsidRDefault="00E83CA1" w:rsidP="00E83CA1">
      <w:pPr>
        <w:spacing w:beforeLines="50" w:before="180" w:afterLines="50" w:after="180"/>
        <w:ind w:leftChars="295" w:left="708"/>
        <w:rPr>
          <w:rFonts w:eastAsia="標楷體" w:hAnsi="標楷體"/>
        </w:rPr>
      </w:pPr>
      <w:r w:rsidRPr="00FD359D">
        <w:rPr>
          <w:rFonts w:eastAsia="標楷體" w:hAnsi="標楷體" w:hint="eastAsia"/>
        </w:rPr>
        <w:t>（三）文稿書寫格式標準</w:t>
      </w:r>
    </w:p>
    <w:p w14:paraId="050DC844" w14:textId="77777777" w:rsidR="00E83CA1" w:rsidRPr="00FD359D" w:rsidRDefault="00E83CA1" w:rsidP="00E83CA1">
      <w:pPr>
        <w:widowControl/>
        <w:ind w:leftChars="472" w:left="1416" w:hangingChars="118" w:hanging="283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1.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字體：題目</w:t>
      </w:r>
      <w:r w:rsidRPr="00FD359D">
        <w:rPr>
          <w:rFonts w:ascii="標楷體" w:eastAsia="標楷體" w:hAnsi="標楷體" w:cs="新細明體"/>
          <w:color w:val="000000"/>
          <w:kern w:val="0"/>
        </w:rPr>
        <w:t>—14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點字粗體；作者、內文標題</w:t>
      </w:r>
      <w:r w:rsidRPr="00FD359D">
        <w:rPr>
          <w:rFonts w:ascii="標楷體" w:eastAsia="標楷體" w:hAnsi="標楷體" w:cs="新細明體"/>
          <w:color w:val="000000"/>
          <w:kern w:val="0"/>
        </w:rPr>
        <w:t>—12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點字粗體；內文</w:t>
      </w:r>
      <w:r w:rsidRPr="00FD359D">
        <w:rPr>
          <w:rFonts w:ascii="標楷體" w:eastAsia="標楷體" w:hAnsi="標楷體" w:cs="新細明體"/>
          <w:color w:val="000000"/>
          <w:kern w:val="0"/>
        </w:rPr>
        <w:t>—12</w:t>
      </w:r>
      <w:r w:rsidR="009408FD">
        <w:rPr>
          <w:rFonts w:ascii="標楷體" w:eastAsia="標楷體" w:hAnsi="標楷體" w:cs="新細明體" w:hint="eastAsia"/>
          <w:color w:val="000000"/>
          <w:kern w:val="0"/>
        </w:rPr>
        <w:t>點字標準</w:t>
      </w:r>
    </w:p>
    <w:p w14:paraId="7CC88A74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2.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字型：中文</w:t>
      </w:r>
      <w:r w:rsidRPr="00FD359D">
        <w:rPr>
          <w:rFonts w:ascii="標楷體" w:eastAsia="標楷體" w:hAnsi="標楷體" w:cs="新細明體"/>
          <w:color w:val="000000"/>
          <w:kern w:val="0"/>
        </w:rPr>
        <w:t>—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標楷體；英文</w:t>
      </w:r>
      <w:r w:rsidRPr="00FD359D">
        <w:rPr>
          <w:rFonts w:ascii="標楷體" w:eastAsia="標楷體" w:hAnsi="標楷體" w:cs="新細明體"/>
          <w:color w:val="000000"/>
          <w:kern w:val="0"/>
        </w:rPr>
        <w:t>—Time New Roman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字體</w:t>
      </w:r>
    </w:p>
    <w:p w14:paraId="3474755C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3.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字距：標準字距</w:t>
      </w:r>
    </w:p>
    <w:p w14:paraId="72C70F94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4.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行高：</w:t>
      </w:r>
      <w:r w:rsidR="009408FD">
        <w:rPr>
          <w:rFonts w:ascii="標楷體" w:eastAsia="標楷體" w:hAnsi="標楷體" w:cs="新細明體" w:hint="eastAsia"/>
          <w:color w:val="000000"/>
          <w:kern w:val="0"/>
        </w:rPr>
        <w:t>單行間距</w:t>
      </w:r>
    </w:p>
    <w:p w14:paraId="59AD93B4" w14:textId="77777777" w:rsidR="00E83CA1" w:rsidRPr="00FD359D" w:rsidRDefault="00E83CA1" w:rsidP="00E83CA1">
      <w:pPr>
        <w:widowControl/>
        <w:ind w:leftChars="472" w:left="1416" w:hangingChars="118" w:hanging="283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lastRenderedPageBreak/>
        <w:t>5.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內文編號順序：中文為</w:t>
      </w:r>
      <w:r w:rsidRPr="00FD359D">
        <w:rPr>
          <w:rFonts w:ascii="標楷體" w:eastAsia="標楷體" w:hAnsi="標楷體" w:cs="新細明體"/>
          <w:color w:val="000000"/>
          <w:kern w:val="0"/>
        </w:rPr>
        <w:t>: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壹、一、</w:t>
      </w:r>
      <w:r w:rsidRPr="00FD359D">
        <w:rPr>
          <w:rFonts w:ascii="標楷體" w:eastAsia="標楷體" w:hAnsi="標楷體" w:cs="新細明體"/>
          <w:color w:val="000000"/>
          <w:kern w:val="0"/>
        </w:rPr>
        <w:t>(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FD359D">
        <w:rPr>
          <w:rFonts w:ascii="標楷體" w:eastAsia="標楷體" w:hAnsi="標楷體" w:cs="新細明體"/>
          <w:color w:val="000000"/>
          <w:kern w:val="0"/>
        </w:rPr>
        <w:t>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1.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(1)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，英文為</w:t>
      </w:r>
      <w:r w:rsidRPr="00FD359D">
        <w:rPr>
          <w:rFonts w:ascii="標楷體" w:eastAsia="標楷體" w:hAnsi="標楷體" w:cs="新細明體"/>
          <w:color w:val="000000"/>
          <w:kern w:val="0"/>
        </w:rPr>
        <w:t>:I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(I)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A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(A)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a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(a)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proofErr w:type="spellStart"/>
      <w:r w:rsidRPr="00FD359D">
        <w:rPr>
          <w:rFonts w:ascii="標楷體" w:eastAsia="標楷體" w:hAnsi="標楷體" w:cs="新細明體"/>
          <w:color w:val="000000"/>
          <w:kern w:val="0"/>
        </w:rPr>
        <w:t>i</w:t>
      </w:r>
      <w:proofErr w:type="spellEnd"/>
      <w:r w:rsidRPr="00FD359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D359D">
        <w:rPr>
          <w:rFonts w:ascii="標楷體" w:eastAsia="標楷體" w:hAnsi="標楷體" w:cs="新細明體"/>
          <w:color w:val="000000"/>
          <w:kern w:val="0"/>
        </w:rPr>
        <w:t>(</w:t>
      </w:r>
      <w:proofErr w:type="spellStart"/>
      <w:r w:rsidRPr="00FD359D">
        <w:rPr>
          <w:rFonts w:ascii="標楷體" w:eastAsia="標楷體" w:hAnsi="標楷體" w:cs="新細明體"/>
          <w:color w:val="000000"/>
          <w:kern w:val="0"/>
        </w:rPr>
        <w:t>i</w:t>
      </w:r>
      <w:proofErr w:type="spellEnd"/>
      <w:r w:rsidRPr="00FD359D">
        <w:rPr>
          <w:rFonts w:ascii="標楷體" w:eastAsia="標楷體" w:hAnsi="標楷體" w:cs="新細明體"/>
          <w:color w:val="000000"/>
          <w:kern w:val="0"/>
        </w:rPr>
        <w:t>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內文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中之數字</w:t>
      </w:r>
      <w:r>
        <w:rPr>
          <w:rFonts w:ascii="標楷體" w:eastAsia="標楷體" w:hAnsi="標楷體" w:cs="新細明體" w:hint="eastAsia"/>
          <w:color w:val="000000"/>
          <w:kern w:val="0"/>
        </w:rPr>
        <w:t>以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阿拉伯數字表示</w:t>
      </w:r>
    </w:p>
    <w:p w14:paraId="730852CE" w14:textId="77777777" w:rsidR="00E83CA1" w:rsidRPr="00FD359D" w:rsidRDefault="00E83CA1" w:rsidP="00E83CA1">
      <w:pPr>
        <w:widowControl/>
        <w:ind w:leftChars="472" w:left="1416" w:hangingChars="118" w:hanging="283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6.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圖片標題在下，表格標題在上，順序以圖</w:t>
      </w:r>
      <w:r w:rsidRPr="00FD359D">
        <w:rPr>
          <w:rFonts w:ascii="標楷體" w:eastAsia="標楷體" w:hAnsi="標楷體" w:cs="新細明體"/>
          <w:color w:val="000000"/>
          <w:kern w:val="0"/>
        </w:rPr>
        <w:t>1(Fig. 1)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、表</w:t>
      </w:r>
      <w:r w:rsidRPr="00FD359D">
        <w:rPr>
          <w:rFonts w:ascii="標楷體" w:eastAsia="標楷體" w:hAnsi="標楷體" w:cs="新細明體"/>
          <w:color w:val="000000"/>
          <w:kern w:val="0"/>
        </w:rPr>
        <w:t>1(Table 1)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，圖</w:t>
      </w:r>
      <w:r w:rsidRPr="00FD359D">
        <w:rPr>
          <w:rFonts w:ascii="標楷體" w:eastAsia="標楷體" w:hAnsi="標楷體" w:cs="新細明體"/>
          <w:color w:val="000000"/>
          <w:kern w:val="0"/>
        </w:rPr>
        <w:t>2((Fig. 2)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，表</w:t>
      </w:r>
      <w:r w:rsidRPr="00FD359D">
        <w:rPr>
          <w:rFonts w:ascii="標楷體" w:eastAsia="標楷體" w:hAnsi="標楷體" w:cs="新細明體"/>
          <w:color w:val="000000"/>
          <w:kern w:val="0"/>
        </w:rPr>
        <w:t>2(Table 2)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，等表之。</w:t>
      </w:r>
    </w:p>
    <w:p w14:paraId="215D90B0" w14:textId="77777777" w:rsidR="00E83CA1" w:rsidRPr="00FD359D" w:rsidRDefault="00E83CA1" w:rsidP="00E83CA1">
      <w:pPr>
        <w:spacing w:beforeLines="50" w:before="180" w:afterLines="50" w:after="180"/>
        <w:ind w:leftChars="295" w:left="708"/>
        <w:rPr>
          <w:rFonts w:eastAsia="標楷體" w:hAnsi="標楷體"/>
        </w:rPr>
      </w:pPr>
      <w:r w:rsidRPr="00FD359D">
        <w:rPr>
          <w:rFonts w:eastAsia="標楷體" w:hAnsi="標楷體" w:hint="eastAsia"/>
        </w:rPr>
        <w:t>（四）引用文獻書寫方式</w:t>
      </w:r>
    </w:p>
    <w:p w14:paraId="1D84807D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1.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期刊</w:t>
      </w:r>
    </w:p>
    <w:p w14:paraId="7F41F8FF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作者、年份、題目、發表期刊名稱、卷期及頁數。</w:t>
      </w:r>
    </w:p>
    <w:p w14:paraId="20FA5AAE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範例：</w:t>
      </w:r>
    </w:p>
    <w:p w14:paraId="3F758B6B" w14:textId="77777777" w:rsidR="00E83CA1" w:rsidRPr="00F65D5B" w:rsidRDefault="00E83CA1" w:rsidP="00E83CA1">
      <w:pPr>
        <w:spacing w:before="60" w:after="60"/>
        <w:ind w:leftChars="591" w:left="1640" w:hanging="222"/>
        <w:jc w:val="both"/>
        <w:rPr>
          <w:rFonts w:eastAsia="標楷體"/>
        </w:rPr>
      </w:pPr>
      <w:r w:rsidRPr="00F65D5B">
        <w:rPr>
          <w:rFonts w:eastAsia="標楷體" w:hint="eastAsia"/>
        </w:rPr>
        <w:t>曹正、王澤種，</w:t>
      </w:r>
      <w:r w:rsidRPr="00F65D5B">
        <w:rPr>
          <w:rFonts w:eastAsia="標楷體"/>
        </w:rPr>
        <w:t>(1989)</w:t>
      </w:r>
      <w:r w:rsidRPr="00F65D5B">
        <w:rPr>
          <w:rFonts w:eastAsia="標楷體" w:hint="eastAsia"/>
        </w:rPr>
        <w:t>，道路景觀視覺複雜度之研究，</w:t>
      </w:r>
      <w:r w:rsidRPr="00F65D5B">
        <w:rPr>
          <w:rFonts w:eastAsia="標楷體" w:hint="eastAsia"/>
          <w:u w:val="single"/>
        </w:rPr>
        <w:t>造園學報</w:t>
      </w:r>
      <w:r w:rsidRPr="00F65D5B">
        <w:rPr>
          <w:rFonts w:eastAsia="標楷體" w:hint="eastAsia"/>
        </w:rPr>
        <w:t>，</w:t>
      </w:r>
      <w:r w:rsidRPr="00F65D5B">
        <w:rPr>
          <w:rFonts w:eastAsia="標楷體"/>
        </w:rPr>
        <w:t>2(1)</w:t>
      </w:r>
      <w:r w:rsidRPr="00F65D5B">
        <w:rPr>
          <w:rFonts w:eastAsia="標楷體" w:hint="eastAsia"/>
        </w:rPr>
        <w:t>，</w:t>
      </w:r>
      <w:r w:rsidRPr="00F65D5B">
        <w:rPr>
          <w:rFonts w:eastAsia="標楷體"/>
        </w:rPr>
        <w:t>83-102</w:t>
      </w:r>
      <w:r w:rsidRPr="00F65D5B">
        <w:rPr>
          <w:rFonts w:eastAsia="標楷體" w:hint="eastAsia"/>
        </w:rPr>
        <w:t>。</w:t>
      </w:r>
    </w:p>
    <w:p w14:paraId="1B726948" w14:textId="77777777" w:rsidR="00E83CA1" w:rsidRPr="00F65D5B" w:rsidRDefault="00E83CA1" w:rsidP="00E83CA1">
      <w:pPr>
        <w:spacing w:before="60" w:after="60"/>
        <w:ind w:leftChars="590" w:left="2124" w:hangingChars="295" w:hanging="708"/>
        <w:jc w:val="both"/>
        <w:rPr>
          <w:rFonts w:eastAsia="標楷體"/>
        </w:rPr>
      </w:pPr>
      <w:r w:rsidRPr="00F65D5B">
        <w:rPr>
          <w:rFonts w:eastAsia="標楷體"/>
        </w:rPr>
        <w:t xml:space="preserve">Schroeder, H. W. (1988). Visual impact of hillside development. </w:t>
      </w:r>
      <w:r w:rsidRPr="00F65D5B">
        <w:rPr>
          <w:rFonts w:eastAsia="標楷體"/>
          <w:i/>
        </w:rPr>
        <w:t>Landscape and Urban Planning</w:t>
      </w:r>
      <w:r w:rsidRPr="00F65D5B">
        <w:rPr>
          <w:rFonts w:eastAsia="標楷體"/>
        </w:rPr>
        <w:t>, 15(2), 119-126.</w:t>
      </w:r>
    </w:p>
    <w:p w14:paraId="0F3DA7BB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2.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書籍</w:t>
      </w:r>
    </w:p>
    <w:p w14:paraId="4B5869BB" w14:textId="77777777" w:rsidR="00E83CA1" w:rsidRPr="00FD359D" w:rsidRDefault="00E83CA1" w:rsidP="00E83CA1">
      <w:pPr>
        <w:ind w:left="1560" w:hanging="142"/>
        <w:rPr>
          <w:rFonts w:eastAsia="標楷體"/>
        </w:rPr>
      </w:pPr>
      <w:r w:rsidRPr="00FD359D">
        <w:rPr>
          <w:rFonts w:eastAsia="標楷體" w:hint="eastAsia"/>
        </w:rPr>
        <w:t>作者、年份、書名、出版地、出版者。</w:t>
      </w:r>
    </w:p>
    <w:p w14:paraId="19DCF8A3" w14:textId="77777777" w:rsidR="00E83CA1" w:rsidRPr="00FD359D" w:rsidRDefault="00E83CA1" w:rsidP="00E83CA1">
      <w:pPr>
        <w:ind w:left="1560" w:hanging="142"/>
        <w:rPr>
          <w:rFonts w:eastAsia="標楷體"/>
        </w:rPr>
      </w:pPr>
      <w:r w:rsidRPr="00FD359D">
        <w:rPr>
          <w:rFonts w:eastAsia="標楷體" w:hint="eastAsia"/>
        </w:rPr>
        <w:t>範例：</w:t>
      </w:r>
    </w:p>
    <w:p w14:paraId="4D3B468D" w14:textId="77777777" w:rsidR="00E83CA1" w:rsidRPr="00FD359D" w:rsidRDefault="00E83CA1" w:rsidP="00E83CA1">
      <w:pPr>
        <w:ind w:left="1560" w:hanging="142"/>
        <w:rPr>
          <w:rFonts w:eastAsia="標楷體"/>
        </w:rPr>
      </w:pPr>
      <w:r w:rsidRPr="00FD359D">
        <w:rPr>
          <w:rFonts w:eastAsia="標楷體" w:hint="eastAsia"/>
        </w:rPr>
        <w:t>饒文忠，</w:t>
      </w:r>
      <w:r w:rsidRPr="00FD359D">
        <w:rPr>
          <w:rFonts w:eastAsia="標楷體"/>
        </w:rPr>
        <w:t>(1985)</w:t>
      </w:r>
      <w:r w:rsidRPr="00FD359D">
        <w:rPr>
          <w:rFonts w:eastAsia="標楷體" w:hint="eastAsia"/>
        </w:rPr>
        <w:t>，庭園水景，台北</w:t>
      </w:r>
      <w:r w:rsidRPr="00FD359D">
        <w:rPr>
          <w:rFonts w:eastAsia="標楷體"/>
        </w:rPr>
        <w:t>:</w:t>
      </w:r>
      <w:r w:rsidRPr="00FD359D">
        <w:rPr>
          <w:rFonts w:eastAsia="標楷體" w:hint="eastAsia"/>
        </w:rPr>
        <w:t>淑馨出版社。</w:t>
      </w:r>
    </w:p>
    <w:p w14:paraId="760E780B" w14:textId="77777777" w:rsidR="00E83CA1" w:rsidRPr="00FD359D" w:rsidRDefault="00E83CA1" w:rsidP="00E83CA1">
      <w:pPr>
        <w:spacing w:before="60" w:after="60"/>
        <w:ind w:leftChars="590" w:left="2124" w:hangingChars="295" w:hanging="708"/>
        <w:jc w:val="both"/>
        <w:rPr>
          <w:rFonts w:eastAsia="標楷體"/>
        </w:rPr>
      </w:pPr>
      <w:proofErr w:type="spellStart"/>
      <w:r w:rsidRPr="00FD359D">
        <w:rPr>
          <w:rFonts w:eastAsia="標楷體"/>
        </w:rPr>
        <w:t>Preece</w:t>
      </w:r>
      <w:proofErr w:type="spellEnd"/>
      <w:r w:rsidRPr="00FD359D">
        <w:rPr>
          <w:rFonts w:eastAsia="標楷體"/>
        </w:rPr>
        <w:t xml:space="preserve">, R. A. (1991). </w:t>
      </w:r>
      <w:r w:rsidRPr="00013B6B">
        <w:rPr>
          <w:rFonts w:eastAsia="標楷體"/>
        </w:rPr>
        <w:t>Designs on the Landscape</w:t>
      </w:r>
      <w:r w:rsidRPr="00FD359D">
        <w:rPr>
          <w:rFonts w:eastAsia="標楷體"/>
        </w:rPr>
        <w:t xml:space="preserve">. </w:t>
      </w:r>
      <w:proofErr w:type="spellStart"/>
      <w:r w:rsidRPr="00FD359D">
        <w:rPr>
          <w:rFonts w:eastAsia="標楷體"/>
        </w:rPr>
        <w:t>London</w:t>
      </w:r>
      <w:proofErr w:type="gramStart"/>
      <w:r w:rsidRPr="00FD359D">
        <w:rPr>
          <w:rFonts w:eastAsia="標楷體"/>
        </w:rPr>
        <w:t>:Belhaven</w:t>
      </w:r>
      <w:proofErr w:type="spellEnd"/>
      <w:proofErr w:type="gramEnd"/>
      <w:r w:rsidRPr="00FD359D">
        <w:rPr>
          <w:rFonts w:eastAsia="標楷體"/>
        </w:rPr>
        <w:t xml:space="preserve"> Press.</w:t>
      </w:r>
    </w:p>
    <w:p w14:paraId="2420429F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3.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書籍專章</w:t>
      </w:r>
    </w:p>
    <w:p w14:paraId="04A894B9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作者、年份、專章名稱、編輯者、書名、頁數、出版地、出版者。</w:t>
      </w:r>
    </w:p>
    <w:p w14:paraId="525E3135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範例：</w:t>
      </w:r>
    </w:p>
    <w:p w14:paraId="02929A58" w14:textId="77777777" w:rsidR="00E83CA1" w:rsidRPr="00F65D5B" w:rsidRDefault="00E83CA1" w:rsidP="00E83CA1">
      <w:pPr>
        <w:ind w:left="2127" w:hanging="709"/>
        <w:rPr>
          <w:rFonts w:eastAsia="標楷體"/>
        </w:rPr>
      </w:pPr>
      <w:r w:rsidRPr="00F65D5B">
        <w:rPr>
          <w:rFonts w:eastAsia="標楷體" w:hint="eastAsia"/>
        </w:rPr>
        <w:t>秦其明，</w:t>
      </w:r>
      <w:r w:rsidRPr="00F65D5B">
        <w:rPr>
          <w:rFonts w:eastAsia="標楷體"/>
        </w:rPr>
        <w:t>(1993)</w:t>
      </w:r>
      <w:r w:rsidRPr="00F65D5B">
        <w:rPr>
          <w:rFonts w:eastAsia="標楷體" w:hint="eastAsia"/>
        </w:rPr>
        <w:t>，土地生態與土地生態設計研究，景觀生態學</w:t>
      </w:r>
      <w:r w:rsidRPr="00F65D5B">
        <w:rPr>
          <w:rFonts w:eastAsia="標楷體"/>
        </w:rPr>
        <w:t>:</w:t>
      </w:r>
      <w:r w:rsidRPr="00F65D5B">
        <w:rPr>
          <w:rFonts w:eastAsia="標楷體" w:hint="eastAsia"/>
        </w:rPr>
        <w:t>理論、方法及應用，肖篤寧編，</w:t>
      </w:r>
      <w:r w:rsidRPr="00F65D5B">
        <w:rPr>
          <w:rFonts w:eastAsia="標楷體"/>
        </w:rPr>
        <w:t>(pp.149-157)</w:t>
      </w:r>
      <w:r w:rsidRPr="00F65D5B">
        <w:rPr>
          <w:rFonts w:eastAsia="標楷體" w:hint="eastAsia"/>
        </w:rPr>
        <w:t>，台北</w:t>
      </w:r>
      <w:r w:rsidRPr="00F65D5B">
        <w:rPr>
          <w:rFonts w:eastAsia="標楷體"/>
        </w:rPr>
        <w:t>:</w:t>
      </w:r>
      <w:r w:rsidRPr="00F65D5B">
        <w:rPr>
          <w:rFonts w:eastAsia="標楷體" w:hint="eastAsia"/>
        </w:rPr>
        <w:t>地景企業。</w:t>
      </w:r>
    </w:p>
    <w:p w14:paraId="4D37DE83" w14:textId="77777777" w:rsidR="00E83CA1" w:rsidRPr="00F65D5B" w:rsidRDefault="00E83CA1" w:rsidP="00E83CA1">
      <w:pPr>
        <w:spacing w:before="60" w:after="60"/>
        <w:ind w:leftChars="590" w:left="2124" w:hangingChars="295" w:hanging="708"/>
        <w:jc w:val="both"/>
        <w:rPr>
          <w:rFonts w:eastAsia="標楷體"/>
        </w:rPr>
      </w:pPr>
      <w:r w:rsidRPr="00F65D5B">
        <w:rPr>
          <w:rFonts w:eastAsia="標楷體"/>
        </w:rPr>
        <w:t xml:space="preserve">Blair, W.G.F. (1986). Visual impact assessment in urban environments. In Richard C. </w:t>
      </w:r>
      <w:proofErr w:type="spellStart"/>
      <w:r w:rsidRPr="00F65D5B">
        <w:rPr>
          <w:rFonts w:eastAsia="標楷體"/>
        </w:rPr>
        <w:t>Smardon</w:t>
      </w:r>
      <w:proofErr w:type="spellEnd"/>
      <w:r w:rsidRPr="00F65D5B">
        <w:rPr>
          <w:rFonts w:eastAsia="標楷體"/>
        </w:rPr>
        <w:t xml:space="preserve">, James F. </w:t>
      </w:r>
      <w:proofErr w:type="spellStart"/>
      <w:r w:rsidRPr="00F65D5B">
        <w:rPr>
          <w:rFonts w:eastAsia="標楷體"/>
        </w:rPr>
        <w:t>Plamer</w:t>
      </w:r>
      <w:proofErr w:type="spellEnd"/>
      <w:r>
        <w:rPr>
          <w:rFonts w:eastAsia="標楷體"/>
        </w:rPr>
        <w:t xml:space="preserve"> </w:t>
      </w:r>
      <w:r w:rsidRPr="00F65D5B">
        <w:rPr>
          <w:rFonts w:eastAsia="標楷體"/>
        </w:rPr>
        <w:t>&amp;</w:t>
      </w:r>
      <w:r>
        <w:rPr>
          <w:rFonts w:eastAsia="標楷體"/>
        </w:rPr>
        <w:t xml:space="preserve"> </w:t>
      </w:r>
      <w:r w:rsidRPr="00F65D5B">
        <w:rPr>
          <w:rFonts w:eastAsia="標楷體"/>
        </w:rPr>
        <w:t xml:space="preserve">John P. </w:t>
      </w:r>
      <w:proofErr w:type="spellStart"/>
      <w:r w:rsidRPr="00F65D5B">
        <w:rPr>
          <w:rFonts w:eastAsia="標楷體"/>
        </w:rPr>
        <w:t>Felleman</w:t>
      </w:r>
      <w:proofErr w:type="spellEnd"/>
      <w:r>
        <w:rPr>
          <w:rFonts w:eastAsia="標楷體"/>
        </w:rPr>
        <w:t xml:space="preserve"> </w:t>
      </w:r>
      <w:r w:rsidRPr="00F65D5B">
        <w:rPr>
          <w:rFonts w:eastAsia="標楷體"/>
        </w:rPr>
        <w:t>(eds.),</w:t>
      </w:r>
      <w:r w:rsidRPr="00013B6B">
        <w:rPr>
          <w:rFonts w:eastAsia="標楷體"/>
        </w:rPr>
        <w:t xml:space="preserve"> Foundations for Visual Project Analysis</w:t>
      </w:r>
      <w:proofErr w:type="gramStart"/>
      <w:r w:rsidRPr="00F65D5B">
        <w:rPr>
          <w:rFonts w:eastAsia="標楷體"/>
        </w:rPr>
        <w:t>,(</w:t>
      </w:r>
      <w:proofErr w:type="gramEnd"/>
      <w:r w:rsidRPr="00F65D5B">
        <w:rPr>
          <w:rFonts w:eastAsia="標楷體"/>
        </w:rPr>
        <w:t>pp.223-244). New York:</w:t>
      </w:r>
      <w:r>
        <w:rPr>
          <w:rFonts w:eastAsia="標楷體"/>
        </w:rPr>
        <w:t xml:space="preserve"> </w:t>
      </w:r>
      <w:r w:rsidRPr="00F65D5B">
        <w:rPr>
          <w:rFonts w:eastAsia="標楷體"/>
        </w:rPr>
        <w:t xml:space="preserve">John </w:t>
      </w:r>
      <w:proofErr w:type="spellStart"/>
      <w:r w:rsidRPr="00F65D5B">
        <w:rPr>
          <w:rFonts w:eastAsia="標楷體"/>
        </w:rPr>
        <w:t>Wiley&amp;Sons</w:t>
      </w:r>
      <w:proofErr w:type="spellEnd"/>
      <w:r w:rsidRPr="00F65D5B">
        <w:rPr>
          <w:rFonts w:eastAsia="標楷體"/>
        </w:rPr>
        <w:t>.</w:t>
      </w:r>
    </w:p>
    <w:p w14:paraId="73601870" w14:textId="77777777" w:rsidR="00E83CA1" w:rsidRPr="00FD359D" w:rsidRDefault="00E83CA1" w:rsidP="00E83CA1">
      <w:pPr>
        <w:widowControl/>
        <w:ind w:left="1134"/>
        <w:rPr>
          <w:rFonts w:ascii="標楷體" w:eastAsia="標楷體" w:hAnsi="標楷體" w:cs="新細明體"/>
          <w:color w:val="000000"/>
          <w:kern w:val="0"/>
        </w:rPr>
      </w:pPr>
      <w:r w:rsidRPr="00FD359D">
        <w:rPr>
          <w:rFonts w:ascii="標楷體" w:eastAsia="標楷體" w:hAnsi="標楷體" w:cs="新細明體"/>
          <w:color w:val="000000"/>
          <w:kern w:val="0"/>
        </w:rPr>
        <w:t>4.</w:t>
      </w:r>
      <w:r w:rsidRPr="00FD359D">
        <w:rPr>
          <w:rFonts w:ascii="標楷體" w:eastAsia="標楷體" w:hAnsi="標楷體" w:cs="新細明體" w:hint="eastAsia"/>
          <w:color w:val="000000"/>
          <w:kern w:val="0"/>
        </w:rPr>
        <w:t>學位論文</w:t>
      </w:r>
    </w:p>
    <w:p w14:paraId="48967128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作者、年份、論文名稱、學位、學校名稱、地點。</w:t>
      </w:r>
    </w:p>
    <w:p w14:paraId="4E7FD7BC" w14:textId="77777777" w:rsidR="00E83CA1" w:rsidRPr="00F65D5B" w:rsidRDefault="00E83CA1" w:rsidP="00E83CA1">
      <w:pPr>
        <w:ind w:left="1560" w:hanging="142"/>
        <w:rPr>
          <w:rFonts w:eastAsia="標楷體"/>
        </w:rPr>
      </w:pPr>
      <w:r w:rsidRPr="00F65D5B">
        <w:rPr>
          <w:rFonts w:eastAsia="標楷體" w:hint="eastAsia"/>
        </w:rPr>
        <w:t>範例：</w:t>
      </w:r>
    </w:p>
    <w:p w14:paraId="198416B9" w14:textId="77777777" w:rsidR="00E83CA1" w:rsidRPr="00F65D5B" w:rsidRDefault="00E83CA1" w:rsidP="00E83CA1">
      <w:pPr>
        <w:ind w:left="2127" w:hanging="709"/>
        <w:rPr>
          <w:rFonts w:eastAsia="標楷體"/>
        </w:rPr>
      </w:pPr>
      <w:r w:rsidRPr="00F65D5B">
        <w:rPr>
          <w:rFonts w:eastAsia="標楷體" w:hint="eastAsia"/>
        </w:rPr>
        <w:t>侯錦雄，</w:t>
      </w:r>
      <w:r w:rsidRPr="00F65D5B">
        <w:rPr>
          <w:rFonts w:eastAsia="標楷體"/>
        </w:rPr>
        <w:t>(1990)</w:t>
      </w:r>
      <w:r w:rsidRPr="00F65D5B">
        <w:rPr>
          <w:rFonts w:eastAsia="標楷體" w:hint="eastAsia"/>
        </w:rPr>
        <w:t>，</w:t>
      </w:r>
      <w:r w:rsidRPr="00013B6B">
        <w:rPr>
          <w:rFonts w:eastAsia="標楷體" w:hint="eastAsia"/>
        </w:rPr>
        <w:t>遊憩區遊憩動機與遊憩認知間關係之研究</w:t>
      </w:r>
      <w:r w:rsidRPr="00F65D5B">
        <w:rPr>
          <w:rFonts w:eastAsia="標楷體" w:hint="eastAsia"/>
        </w:rPr>
        <w:t>，博士論文，台灣大學園藝研究所，台北。</w:t>
      </w:r>
    </w:p>
    <w:p w14:paraId="7B687F5C" w14:textId="77777777" w:rsidR="002E2272" w:rsidRDefault="00E83CA1" w:rsidP="00E83CA1">
      <w:pPr>
        <w:ind w:leftChars="591" w:left="2126" w:hangingChars="295" w:hanging="708"/>
      </w:pPr>
      <w:proofErr w:type="spellStart"/>
      <w:r w:rsidRPr="00F65D5B">
        <w:rPr>
          <w:rFonts w:eastAsia="標楷體"/>
        </w:rPr>
        <w:t>Freys</w:t>
      </w:r>
      <w:proofErr w:type="spellEnd"/>
      <w:r w:rsidRPr="00F65D5B">
        <w:rPr>
          <w:rFonts w:eastAsia="標楷體"/>
        </w:rPr>
        <w:t>, J.E.</w:t>
      </w:r>
      <w:r>
        <w:rPr>
          <w:rFonts w:eastAsia="標楷體"/>
        </w:rPr>
        <w:t xml:space="preserve"> </w:t>
      </w:r>
      <w:r w:rsidRPr="00F65D5B">
        <w:rPr>
          <w:rFonts w:eastAsia="標楷體"/>
        </w:rPr>
        <w:t xml:space="preserve">(1981). </w:t>
      </w:r>
      <w:r w:rsidRPr="00013B6B">
        <w:rPr>
          <w:rFonts w:eastAsia="標楷體"/>
        </w:rPr>
        <w:t>Preferences, Satisfactions and the Physical Environments of Urban Neighborhoods</w:t>
      </w:r>
      <w:r w:rsidRPr="00F65D5B">
        <w:rPr>
          <w:rFonts w:eastAsia="標楷體"/>
        </w:rPr>
        <w:t>. Unpublished doctoral dissertation, The University of Michigan, Ann Arbor, Michigan.</w:t>
      </w:r>
    </w:p>
    <w:sectPr w:rsidR="002E2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3053" w14:textId="77777777" w:rsidR="00D740E0" w:rsidRDefault="00D740E0" w:rsidP="00F303D3">
      <w:r>
        <w:separator/>
      </w:r>
    </w:p>
  </w:endnote>
  <w:endnote w:type="continuationSeparator" w:id="0">
    <w:p w14:paraId="5CAB0530" w14:textId="77777777" w:rsidR="00D740E0" w:rsidRDefault="00D740E0" w:rsidP="00F3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D513" w14:textId="77777777" w:rsidR="00D740E0" w:rsidRDefault="00D740E0" w:rsidP="00F303D3">
      <w:r>
        <w:separator/>
      </w:r>
    </w:p>
  </w:footnote>
  <w:footnote w:type="continuationSeparator" w:id="0">
    <w:p w14:paraId="6DBA93FB" w14:textId="77777777" w:rsidR="00D740E0" w:rsidRDefault="00D740E0" w:rsidP="00F3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B7B"/>
    <w:multiLevelType w:val="hybridMultilevel"/>
    <w:tmpl w:val="1F708414"/>
    <w:lvl w:ilvl="0" w:tplc="0D70BC76">
      <w:start w:val="1"/>
      <w:numFmt w:val="taiwaneseCountingThousand"/>
      <w:lvlText w:val="（%1）"/>
      <w:lvlJc w:val="left"/>
      <w:pPr>
        <w:ind w:left="147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A1"/>
    <w:rsid w:val="00002879"/>
    <w:rsid w:val="00013B6B"/>
    <w:rsid w:val="000628A5"/>
    <w:rsid w:val="000E30EE"/>
    <w:rsid w:val="001E1346"/>
    <w:rsid w:val="001F15B6"/>
    <w:rsid w:val="00230C98"/>
    <w:rsid w:val="002845F0"/>
    <w:rsid w:val="002E2272"/>
    <w:rsid w:val="003D276B"/>
    <w:rsid w:val="004E2FE4"/>
    <w:rsid w:val="00507CA7"/>
    <w:rsid w:val="00512D31"/>
    <w:rsid w:val="005400B5"/>
    <w:rsid w:val="00561919"/>
    <w:rsid w:val="005E225B"/>
    <w:rsid w:val="007816C2"/>
    <w:rsid w:val="00787EFD"/>
    <w:rsid w:val="00833304"/>
    <w:rsid w:val="008334EF"/>
    <w:rsid w:val="00867BF5"/>
    <w:rsid w:val="00896CA9"/>
    <w:rsid w:val="008D216C"/>
    <w:rsid w:val="009408FD"/>
    <w:rsid w:val="00952535"/>
    <w:rsid w:val="00AB4CB9"/>
    <w:rsid w:val="00AE34D7"/>
    <w:rsid w:val="00AF7A3C"/>
    <w:rsid w:val="00B14CCC"/>
    <w:rsid w:val="00C328CB"/>
    <w:rsid w:val="00D740E0"/>
    <w:rsid w:val="00E76603"/>
    <w:rsid w:val="00E8125D"/>
    <w:rsid w:val="00E83CA1"/>
    <w:rsid w:val="00F303D3"/>
    <w:rsid w:val="00F5514D"/>
    <w:rsid w:val="00F65D5B"/>
    <w:rsid w:val="00FA77EC"/>
    <w:rsid w:val="00FB5A6F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D8E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A1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3CA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83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303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303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03D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303D3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D21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A1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3CA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83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303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303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03D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303D3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D2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ep.pc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Company>pccu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4</cp:revision>
  <cp:lastPrinted>2013-02-27T06:55:00Z</cp:lastPrinted>
  <dcterms:created xsi:type="dcterms:W3CDTF">2021-02-04T13:55:00Z</dcterms:created>
  <dcterms:modified xsi:type="dcterms:W3CDTF">2021-02-04T13:57:00Z</dcterms:modified>
</cp:coreProperties>
</file>